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D5C" w:rsidRPr="0025594F" w:rsidRDefault="00D34EEA">
      <w:pPr>
        <w:rPr>
          <w:rFonts w:ascii="Times New Roman" w:hAnsi="Times New Roman" w:cs="Times New Roman"/>
          <w:sz w:val="20"/>
          <w:szCs w:val="20"/>
        </w:rPr>
      </w:pPr>
      <w:r w:rsidRPr="0025594F">
        <w:rPr>
          <w:rFonts w:ascii="Times New Roman" w:hAnsi="Times New Roman" w:cs="Times New Roman"/>
          <w:sz w:val="20"/>
          <w:szCs w:val="20"/>
        </w:rPr>
        <w:t>Teacher:</w:t>
      </w:r>
      <w:r w:rsidR="00876FCD" w:rsidRPr="0025594F">
        <w:rPr>
          <w:rFonts w:ascii="Times New Roman" w:hAnsi="Times New Roman" w:cs="Times New Roman"/>
          <w:sz w:val="20"/>
          <w:szCs w:val="20"/>
        </w:rPr>
        <w:t xml:space="preserve"> Coach Sifford</w:t>
      </w:r>
      <w:r w:rsidRPr="0025594F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C0A97" w:rsidRPr="0025594F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4C0A97" w:rsidRPr="0025594F">
        <w:rPr>
          <w:rFonts w:ascii="Times New Roman" w:hAnsi="Times New Roman" w:cs="Times New Roman"/>
          <w:sz w:val="20"/>
          <w:szCs w:val="20"/>
        </w:rPr>
        <w:tab/>
        <w:t>Subject:</w:t>
      </w:r>
      <w:r w:rsidR="004C0A97" w:rsidRPr="0025594F">
        <w:rPr>
          <w:rFonts w:ascii="Times New Roman" w:hAnsi="Times New Roman" w:cs="Times New Roman"/>
          <w:sz w:val="20"/>
          <w:szCs w:val="20"/>
        </w:rPr>
        <w:tab/>
      </w:r>
      <w:r w:rsidR="00876FCD" w:rsidRPr="0025594F">
        <w:rPr>
          <w:rFonts w:ascii="Times New Roman" w:hAnsi="Times New Roman" w:cs="Times New Roman"/>
          <w:sz w:val="20"/>
          <w:szCs w:val="20"/>
        </w:rPr>
        <w:t xml:space="preserve"> World History</w:t>
      </w:r>
      <w:r w:rsidR="004C0A97" w:rsidRPr="0025594F">
        <w:rPr>
          <w:rFonts w:ascii="Times New Roman" w:hAnsi="Times New Roman" w:cs="Times New Roman"/>
          <w:sz w:val="20"/>
          <w:szCs w:val="20"/>
        </w:rPr>
        <w:tab/>
      </w:r>
      <w:r w:rsidR="004C0A97" w:rsidRPr="0025594F">
        <w:rPr>
          <w:rFonts w:ascii="Times New Roman" w:hAnsi="Times New Roman" w:cs="Times New Roman"/>
          <w:sz w:val="20"/>
          <w:szCs w:val="20"/>
        </w:rPr>
        <w:tab/>
      </w:r>
      <w:r w:rsidR="004C0A97" w:rsidRPr="0025594F">
        <w:rPr>
          <w:rFonts w:ascii="Times New Roman" w:hAnsi="Times New Roman" w:cs="Times New Roman"/>
          <w:sz w:val="20"/>
          <w:szCs w:val="20"/>
        </w:rPr>
        <w:tab/>
      </w:r>
      <w:r w:rsidR="004C0A97" w:rsidRPr="0025594F">
        <w:rPr>
          <w:rFonts w:ascii="Times New Roman" w:hAnsi="Times New Roman" w:cs="Times New Roman"/>
          <w:sz w:val="20"/>
          <w:szCs w:val="20"/>
        </w:rPr>
        <w:tab/>
      </w:r>
      <w:r w:rsidRPr="0025594F">
        <w:rPr>
          <w:rFonts w:ascii="Times New Roman" w:hAnsi="Times New Roman" w:cs="Times New Roman"/>
          <w:sz w:val="20"/>
          <w:szCs w:val="20"/>
        </w:rPr>
        <w:t>Week of:</w:t>
      </w:r>
      <w:r w:rsidR="00876FCD" w:rsidRPr="0025594F">
        <w:rPr>
          <w:rFonts w:ascii="Times New Roman" w:hAnsi="Times New Roman" w:cs="Times New Roman"/>
          <w:sz w:val="20"/>
          <w:szCs w:val="20"/>
        </w:rPr>
        <w:t xml:space="preserve">  </w:t>
      </w:r>
      <w:r w:rsidR="00C35585">
        <w:rPr>
          <w:rFonts w:ascii="Times New Roman" w:hAnsi="Times New Roman" w:cs="Times New Roman"/>
          <w:sz w:val="20"/>
          <w:szCs w:val="20"/>
        </w:rPr>
        <w:t>January</w:t>
      </w:r>
      <w:r w:rsidR="000B442F">
        <w:rPr>
          <w:rFonts w:ascii="Times New Roman" w:hAnsi="Times New Roman" w:cs="Times New Roman"/>
          <w:sz w:val="20"/>
          <w:szCs w:val="20"/>
        </w:rPr>
        <w:t xml:space="preserve"> </w:t>
      </w:r>
      <w:r w:rsidR="00C35585">
        <w:rPr>
          <w:rFonts w:ascii="Times New Roman" w:hAnsi="Times New Roman" w:cs="Times New Roman"/>
          <w:sz w:val="20"/>
          <w:szCs w:val="20"/>
        </w:rPr>
        <w:t>5</w:t>
      </w:r>
      <w:r w:rsidR="000B442F">
        <w:rPr>
          <w:rFonts w:ascii="Times New Roman" w:hAnsi="Times New Roman" w:cs="Times New Roman"/>
          <w:sz w:val="20"/>
          <w:szCs w:val="20"/>
        </w:rPr>
        <w:t xml:space="preserve"> </w:t>
      </w:r>
      <w:r w:rsidR="00C35585">
        <w:rPr>
          <w:rFonts w:ascii="Times New Roman" w:hAnsi="Times New Roman" w:cs="Times New Roman"/>
          <w:sz w:val="20"/>
          <w:szCs w:val="20"/>
        </w:rPr>
        <w:t>-</w:t>
      </w:r>
      <w:r w:rsidR="00C35585" w:rsidRPr="00C35585">
        <w:rPr>
          <w:rFonts w:ascii="Times New Roman" w:hAnsi="Times New Roman" w:cs="Times New Roman"/>
          <w:sz w:val="20"/>
          <w:szCs w:val="20"/>
        </w:rPr>
        <w:t xml:space="preserve"> </w:t>
      </w:r>
      <w:r w:rsidR="00C35585">
        <w:rPr>
          <w:rFonts w:ascii="Times New Roman" w:hAnsi="Times New Roman" w:cs="Times New Roman"/>
          <w:sz w:val="20"/>
          <w:szCs w:val="20"/>
        </w:rPr>
        <w:t xml:space="preserve">January </w:t>
      </w:r>
      <w:r w:rsidR="00C35585">
        <w:rPr>
          <w:rFonts w:ascii="Times New Roman" w:hAnsi="Times New Roman" w:cs="Times New Roman"/>
          <w:sz w:val="20"/>
          <w:szCs w:val="20"/>
        </w:rPr>
        <w:t>9</w:t>
      </w:r>
      <w:r w:rsidRPr="0025594F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2245"/>
        <w:gridCol w:w="2520"/>
        <w:gridCol w:w="2520"/>
        <w:gridCol w:w="2520"/>
        <w:gridCol w:w="2430"/>
        <w:gridCol w:w="2430"/>
      </w:tblGrid>
      <w:tr w:rsidR="00D34EEA" w:rsidRPr="0025594F" w:rsidTr="004D4BE1">
        <w:trPr>
          <w:trHeight w:val="610"/>
        </w:trPr>
        <w:tc>
          <w:tcPr>
            <w:tcW w:w="2245" w:type="dxa"/>
          </w:tcPr>
          <w:p w:rsidR="00D34EEA" w:rsidRPr="0025594F" w:rsidRDefault="00D34EEA" w:rsidP="00D34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Essential Components of each lesson:</w:t>
            </w:r>
          </w:p>
        </w:tc>
        <w:tc>
          <w:tcPr>
            <w:tcW w:w="2520" w:type="dxa"/>
          </w:tcPr>
          <w:p w:rsidR="00D34EEA" w:rsidRPr="0025594F" w:rsidRDefault="00D34EEA" w:rsidP="00D3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2520" w:type="dxa"/>
          </w:tcPr>
          <w:p w:rsidR="00D34EEA" w:rsidRPr="0025594F" w:rsidRDefault="00D34EEA" w:rsidP="00D3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2520" w:type="dxa"/>
          </w:tcPr>
          <w:p w:rsidR="00D34EEA" w:rsidRPr="0025594F" w:rsidRDefault="00D34EEA" w:rsidP="00D3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430" w:type="dxa"/>
          </w:tcPr>
          <w:p w:rsidR="00D34EEA" w:rsidRPr="0025594F" w:rsidRDefault="00D34EEA" w:rsidP="00D3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2430" w:type="dxa"/>
          </w:tcPr>
          <w:p w:rsidR="00D34EEA" w:rsidRPr="0025594F" w:rsidRDefault="00D34EEA" w:rsidP="00D3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D34EEA" w:rsidRPr="0025594F" w:rsidRDefault="00D34EEA" w:rsidP="00D3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5A0" w:rsidRPr="0025594F" w:rsidTr="004D4BE1">
        <w:trPr>
          <w:trHeight w:val="2600"/>
        </w:trPr>
        <w:tc>
          <w:tcPr>
            <w:tcW w:w="2245" w:type="dxa"/>
          </w:tcPr>
          <w:p w:rsidR="00A165A0" w:rsidRPr="0025594F" w:rsidRDefault="00A165A0" w:rsidP="00A165A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5594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SOL # and Letter:</w:t>
            </w:r>
          </w:p>
          <w:p w:rsidR="00A165A0" w:rsidRPr="00AB2F08" w:rsidRDefault="00A165A0" w:rsidP="0037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The student will:</w:t>
            </w:r>
            <w:r w:rsidRPr="00A539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3700C5" w:rsidRPr="00EB21A2">
              <w:rPr>
                <w:rFonts w:ascii="Times New Roman" w:hAnsi="Times New Roman" w:cs="Times New Roman"/>
                <w:b/>
                <w:sz w:val="20"/>
                <w:szCs w:val="20"/>
              </w:rPr>
              <w:t>WHII.7</w:t>
            </w:r>
            <w:r w:rsidR="003700C5" w:rsidRPr="00EB21A2">
              <w:rPr>
                <w:rFonts w:ascii="Times New Roman" w:hAnsi="Times New Roman" w:cs="Times New Roman"/>
                <w:sz w:val="20"/>
                <w:szCs w:val="20"/>
              </w:rPr>
              <w:t xml:space="preserve"> The student will demonstrate knowledge of the Latin American revolutions of the nineteenth century by</w:t>
            </w:r>
            <w:r w:rsidR="003700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20" w:type="dxa"/>
          </w:tcPr>
          <w:p w:rsidR="00A165A0" w:rsidRPr="003B3263" w:rsidRDefault="00A165A0" w:rsidP="00A16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F82">
              <w:rPr>
                <w:rFonts w:ascii="Times New Roman" w:hAnsi="Times New Roman" w:cs="Times New Roman"/>
                <w:b/>
                <w:sz w:val="20"/>
                <w:szCs w:val="20"/>
              </w:rPr>
              <w:t>WHII.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  <w:r w:rsidRPr="00080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8F9">
              <w:rPr>
                <w:rFonts w:ascii="Times New Roman" w:hAnsi="Times New Roman" w:cs="Times New Roman"/>
                <w:sz w:val="20"/>
                <w:szCs w:val="20"/>
              </w:rPr>
              <w:t>a) assessing the impact of Napoleon and the Congress of Vienna, including changes in political boundaries in Europe after 1815</w:t>
            </w:r>
          </w:p>
        </w:tc>
        <w:tc>
          <w:tcPr>
            <w:tcW w:w="2520" w:type="dxa"/>
          </w:tcPr>
          <w:p w:rsidR="00A165A0" w:rsidRPr="00EB21A2" w:rsidRDefault="00A165A0" w:rsidP="00A16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1A2">
              <w:rPr>
                <w:rFonts w:ascii="Times New Roman" w:hAnsi="Times New Roman" w:cs="Times New Roman"/>
                <w:b/>
                <w:sz w:val="20"/>
                <w:szCs w:val="20"/>
              </w:rPr>
              <w:t>WHII.7</w:t>
            </w:r>
            <w:r w:rsidRPr="00EB21A2">
              <w:rPr>
                <w:rFonts w:ascii="Times New Roman" w:hAnsi="Times New Roman" w:cs="Times New Roman"/>
                <w:sz w:val="20"/>
                <w:szCs w:val="20"/>
              </w:rPr>
              <w:t xml:space="preserve"> The student will demonstrate knowledge of the Latin American revolutions of the nineteenth century by: a) describing the colonial system as it existed by 1800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B21A2">
              <w:rPr>
                <w:rFonts w:ascii="Times New Roman" w:hAnsi="Times New Roman" w:cs="Times New Roman"/>
                <w:sz w:val="20"/>
                <w:szCs w:val="20"/>
              </w:rPr>
              <w:t xml:space="preserve">b) identifying the impact of the American and French Revolutions on Latin America; </w:t>
            </w:r>
          </w:p>
          <w:p w:rsidR="00A165A0" w:rsidRPr="006642E3" w:rsidRDefault="00A165A0" w:rsidP="00A16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A165A0" w:rsidRPr="00EB21A2" w:rsidRDefault="00A165A0" w:rsidP="00A16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1A2">
              <w:rPr>
                <w:rFonts w:ascii="Times New Roman" w:hAnsi="Times New Roman" w:cs="Times New Roman"/>
                <w:b/>
                <w:sz w:val="20"/>
                <w:szCs w:val="20"/>
              </w:rPr>
              <w:t>WHII.7</w:t>
            </w:r>
            <w:r w:rsidRPr="00EB21A2">
              <w:rPr>
                <w:rFonts w:ascii="Times New Roman" w:hAnsi="Times New Roman" w:cs="Times New Roman"/>
                <w:sz w:val="20"/>
                <w:szCs w:val="20"/>
              </w:rPr>
              <w:t xml:space="preserve"> The student will demonstrate knowledge of the Latin American revolutions of the nineteenth century by: a) describing the colonial system as it existed by 1800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B21A2">
              <w:rPr>
                <w:rFonts w:ascii="Times New Roman" w:hAnsi="Times New Roman" w:cs="Times New Roman"/>
                <w:sz w:val="20"/>
                <w:szCs w:val="20"/>
              </w:rPr>
              <w:t xml:space="preserve">b) identifying the impact of the American and French Revolutions on Latin America; </w:t>
            </w:r>
          </w:p>
          <w:p w:rsidR="00A165A0" w:rsidRPr="006642E3" w:rsidRDefault="00A165A0" w:rsidP="00A16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A165A0" w:rsidRPr="00DE430B" w:rsidRDefault="00A165A0" w:rsidP="00A16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C0B">
              <w:rPr>
                <w:rFonts w:ascii="Times New Roman" w:eastAsia="Calibri" w:hAnsi="Times New Roman" w:cs="Times New Roman"/>
                <w:sz w:val="24"/>
                <w:szCs w:val="24"/>
              </w:rPr>
              <w:t>Midterm Assessment</w:t>
            </w:r>
            <w:r w:rsidRPr="002C4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175E1A" w:rsidRPr="005E1E9A" w:rsidRDefault="00A165A0" w:rsidP="00175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1A2">
              <w:rPr>
                <w:rFonts w:ascii="Times New Roman" w:hAnsi="Times New Roman" w:cs="Times New Roman"/>
                <w:b/>
                <w:sz w:val="20"/>
                <w:szCs w:val="20"/>
              </w:rPr>
              <w:t>WHII.7</w:t>
            </w:r>
            <w:r w:rsidRPr="00EB21A2">
              <w:rPr>
                <w:rFonts w:ascii="Times New Roman" w:hAnsi="Times New Roman" w:cs="Times New Roman"/>
                <w:sz w:val="20"/>
                <w:szCs w:val="20"/>
              </w:rPr>
              <w:t xml:space="preserve"> c) explaining the contributions of Toussaint </w:t>
            </w:r>
            <w:proofErr w:type="spellStart"/>
            <w:r w:rsidRPr="00EB21A2">
              <w:rPr>
                <w:rFonts w:ascii="Times New Roman" w:hAnsi="Times New Roman" w:cs="Times New Roman"/>
                <w:sz w:val="20"/>
                <w:szCs w:val="20"/>
              </w:rPr>
              <w:t>L’Ouverture</w:t>
            </w:r>
            <w:proofErr w:type="spellEnd"/>
            <w:r w:rsidRPr="00EB21A2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EB21A2">
              <w:rPr>
                <w:rFonts w:ascii="Times New Roman" w:hAnsi="Times New Roman" w:cs="Times New Roman"/>
                <w:sz w:val="20"/>
                <w:szCs w:val="20"/>
              </w:rPr>
              <w:t>Simón</w:t>
            </w:r>
            <w:proofErr w:type="spellEnd"/>
            <w:r w:rsidRPr="00EB21A2">
              <w:rPr>
                <w:rFonts w:ascii="Times New Roman" w:hAnsi="Times New Roman" w:cs="Times New Roman"/>
                <w:sz w:val="20"/>
                <w:szCs w:val="20"/>
              </w:rPr>
              <w:t xml:space="preserve"> Bolívar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B21A2">
              <w:rPr>
                <w:rFonts w:ascii="Times New Roman" w:hAnsi="Times New Roman" w:cs="Times New Roman"/>
                <w:sz w:val="20"/>
                <w:szCs w:val="20"/>
              </w:rPr>
              <w:t>d) assessing the impact of the Monroe Doctrine.</w:t>
            </w:r>
            <w:r w:rsidR="00175E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E1A" w:rsidRPr="00080F82">
              <w:rPr>
                <w:rFonts w:ascii="Times New Roman" w:hAnsi="Times New Roman" w:cs="Times New Roman"/>
                <w:b/>
                <w:sz w:val="20"/>
                <w:szCs w:val="20"/>
              </w:rPr>
              <w:t>WHII.</w:t>
            </w:r>
            <w:r w:rsidR="00175E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  <w:r w:rsidR="00175E1A" w:rsidRPr="00080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E1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75E1A" w:rsidRPr="00EE28F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175E1A" w:rsidRPr="005E1E9A">
              <w:rPr>
                <w:rFonts w:ascii="Times New Roman" w:hAnsi="Times New Roman" w:cs="Times New Roman"/>
                <w:sz w:val="20"/>
                <w:szCs w:val="20"/>
              </w:rPr>
              <w:t xml:space="preserve">c) explaining events related to the unification of Italy and the role of Italian nationalists; </w:t>
            </w:r>
          </w:p>
          <w:p w:rsidR="00A165A0" w:rsidRPr="006642E3" w:rsidRDefault="00A165A0" w:rsidP="00175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5A0" w:rsidRPr="0025594F" w:rsidTr="004D4BE1">
        <w:trPr>
          <w:trHeight w:val="584"/>
        </w:trPr>
        <w:tc>
          <w:tcPr>
            <w:tcW w:w="2245" w:type="dxa"/>
          </w:tcPr>
          <w:p w:rsidR="00A165A0" w:rsidRPr="0025594F" w:rsidRDefault="00A165A0" w:rsidP="00A165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Resources used</w:t>
            </w:r>
            <w:r w:rsidRPr="0025594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165A0" w:rsidRPr="0025594F" w:rsidRDefault="00A165A0" w:rsidP="00A16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A165A0" w:rsidRPr="0025594F" w:rsidRDefault="00A165A0" w:rsidP="00A16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</w:p>
          <w:p w:rsidR="00A165A0" w:rsidRPr="0025594F" w:rsidRDefault="00A165A0" w:rsidP="00A16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</w:p>
        </w:tc>
        <w:tc>
          <w:tcPr>
            <w:tcW w:w="2520" w:type="dxa"/>
          </w:tcPr>
          <w:p w:rsidR="00A165A0" w:rsidRPr="0025594F" w:rsidRDefault="00A165A0" w:rsidP="00A16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</w:p>
          <w:p w:rsidR="00A165A0" w:rsidRPr="00EB73FB" w:rsidRDefault="00A165A0" w:rsidP="00A16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</w:p>
        </w:tc>
        <w:tc>
          <w:tcPr>
            <w:tcW w:w="2520" w:type="dxa"/>
          </w:tcPr>
          <w:p w:rsidR="00A165A0" w:rsidRPr="0025594F" w:rsidRDefault="00A165A0" w:rsidP="00A16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</w:p>
          <w:p w:rsidR="00A165A0" w:rsidRPr="00EB73FB" w:rsidRDefault="00A165A0" w:rsidP="00A16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</w:p>
        </w:tc>
        <w:tc>
          <w:tcPr>
            <w:tcW w:w="2430" w:type="dxa"/>
          </w:tcPr>
          <w:p w:rsidR="00A165A0" w:rsidRPr="0025594F" w:rsidRDefault="00A165A0" w:rsidP="00A16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Computer</w:t>
            </w:r>
          </w:p>
        </w:tc>
        <w:tc>
          <w:tcPr>
            <w:tcW w:w="2430" w:type="dxa"/>
          </w:tcPr>
          <w:p w:rsidR="00A165A0" w:rsidRDefault="00A165A0" w:rsidP="00A16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  <w:p w:rsidR="00A165A0" w:rsidRPr="00EB73FB" w:rsidRDefault="00A165A0" w:rsidP="00A16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Textbook</w:t>
            </w:r>
          </w:p>
        </w:tc>
      </w:tr>
      <w:tr w:rsidR="00A165A0" w:rsidRPr="0025594F" w:rsidTr="004D4BE1">
        <w:trPr>
          <w:trHeight w:val="3365"/>
        </w:trPr>
        <w:tc>
          <w:tcPr>
            <w:tcW w:w="2245" w:type="dxa"/>
          </w:tcPr>
          <w:p w:rsidR="00A165A0" w:rsidRPr="0025594F" w:rsidRDefault="00A165A0" w:rsidP="00A16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Lesson Progression</w:t>
            </w:r>
            <w:r w:rsidRPr="0025594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: 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65A0" w:rsidRPr="0025594F" w:rsidRDefault="00A165A0" w:rsidP="00A165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i/>
                <w:sz w:val="20"/>
                <w:szCs w:val="20"/>
              </w:rPr>
              <w:t>What the lesson looks like?</w:t>
            </w:r>
          </w:p>
          <w:p w:rsidR="00A165A0" w:rsidRPr="0025594F" w:rsidRDefault="00A165A0" w:rsidP="00A165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165A0" w:rsidRPr="0025594F" w:rsidRDefault="00A165A0" w:rsidP="00A165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i/>
                <w:sz w:val="20"/>
                <w:szCs w:val="20"/>
              </w:rPr>
              <w:t>Is there a warm up?</w:t>
            </w:r>
          </w:p>
          <w:p w:rsidR="00A165A0" w:rsidRPr="0025594F" w:rsidRDefault="00A165A0" w:rsidP="00A165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165A0" w:rsidRPr="0025594F" w:rsidRDefault="00A165A0" w:rsidP="00A165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i/>
                <w:sz w:val="20"/>
                <w:szCs w:val="20"/>
              </w:rPr>
              <w:t>What does the main lesson look like?  Is it differentiated?</w:t>
            </w:r>
          </w:p>
          <w:p w:rsidR="00A165A0" w:rsidRPr="0025594F" w:rsidRDefault="00A165A0" w:rsidP="00A165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If so how? </w:t>
            </w:r>
          </w:p>
          <w:p w:rsidR="00A165A0" w:rsidRPr="0025594F" w:rsidRDefault="00A165A0" w:rsidP="00A165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165A0" w:rsidRPr="0025594F" w:rsidRDefault="00A165A0" w:rsidP="00A16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i/>
                <w:sz w:val="20"/>
                <w:szCs w:val="20"/>
              </w:rPr>
              <w:t>Specific examples of effective instructional strategies.</w:t>
            </w:r>
          </w:p>
        </w:tc>
        <w:tc>
          <w:tcPr>
            <w:tcW w:w="2520" w:type="dxa"/>
          </w:tcPr>
          <w:p w:rsidR="00A165A0" w:rsidRDefault="00A165A0" w:rsidP="00A16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Lesson: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students will be able to describe</w:t>
            </w:r>
            <w:r w:rsidRPr="00080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French </w:t>
            </w:r>
            <w:r w:rsidRPr="00080F82">
              <w:rPr>
                <w:rFonts w:ascii="Times New Roman" w:hAnsi="Times New Roman" w:cs="Times New Roman"/>
                <w:sz w:val="20"/>
                <w:szCs w:val="20"/>
              </w:rPr>
              <w:t>Revolution and its effects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1) </w:t>
            </w:r>
            <w:r w:rsidRPr="00A87DB4">
              <w:rPr>
                <w:rFonts w:ascii="Times New Roman" w:hAnsi="Times New Roman" w:cs="Times New Roman"/>
                <w:sz w:val="20"/>
                <w:szCs w:val="20"/>
              </w:rPr>
              <w:t>What impact did the Congress of Vienna and conservative reaction across Europe have on the establishment of democratic states in Europe?</w:t>
            </w:r>
          </w:p>
          <w:p w:rsidR="00A165A0" w:rsidRDefault="00A165A0" w:rsidP="00A165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Vocabulary: legitimacy, Congress of Vienna, Holy Alliance, balance of power, Concert of Europe,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Klemens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von Metternich</w:t>
            </w:r>
          </w:p>
          <w:p w:rsidR="00A165A0" w:rsidRPr="0025594F" w:rsidRDefault="00A165A0" w:rsidP="00A16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Notes/PPT/Video</w:t>
            </w:r>
          </w:p>
        </w:tc>
        <w:tc>
          <w:tcPr>
            <w:tcW w:w="2520" w:type="dxa"/>
          </w:tcPr>
          <w:p w:rsidR="00A165A0" w:rsidRDefault="00A165A0" w:rsidP="00A16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Lesson: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00C5" w:rsidRPr="00EB21A2">
              <w:rPr>
                <w:rFonts w:ascii="Times New Roman" w:hAnsi="Times New Roman" w:cs="Times New Roman"/>
                <w:sz w:val="20"/>
                <w:szCs w:val="20"/>
              </w:rPr>
              <w:t>The student will demonstrate knowledge of the Latin American revolutions of the nineteenth century</w:t>
            </w:r>
            <w:r w:rsidR="003700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75E1A" w:rsidRDefault="00A165A0" w:rsidP="00A16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Vocabulary</w:t>
            </w:r>
            <w:r w:rsidR="00A917F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E4D1C">
              <w:rPr>
                <w:rFonts w:ascii="Times New Roman" w:hAnsi="Times New Roman" w:cs="Times New Roman"/>
                <w:sz w:val="20"/>
                <w:szCs w:val="20"/>
              </w:rPr>
              <w:t xml:space="preserve"> liberals, conservatives, Jose de San Martin, radicals, </w:t>
            </w:r>
            <w:r w:rsidR="00BE4D1C">
              <w:rPr>
                <w:rFonts w:ascii="Times New Roman" w:hAnsi="Times New Roman" w:cs="Times New Roman"/>
                <w:sz w:val="20"/>
                <w:szCs w:val="20"/>
              </w:rPr>
              <w:t>mulattos</w:t>
            </w:r>
            <w:r w:rsidR="00BE4D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91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E4D1C">
              <w:rPr>
                <w:rFonts w:ascii="Times New Roman" w:hAnsi="Times New Roman" w:cs="Times New Roman"/>
                <w:sz w:val="20"/>
                <w:szCs w:val="20"/>
              </w:rPr>
              <w:t>peninsulares</w:t>
            </w:r>
            <w:proofErr w:type="spellEnd"/>
            <w:r w:rsidR="00BE4D1C">
              <w:rPr>
                <w:rFonts w:ascii="Times New Roman" w:hAnsi="Times New Roman" w:cs="Times New Roman"/>
                <w:sz w:val="20"/>
                <w:szCs w:val="20"/>
              </w:rPr>
              <w:t xml:space="preserve">, nationalism, </w:t>
            </w:r>
            <w:r w:rsidR="00A917FB">
              <w:rPr>
                <w:rFonts w:ascii="Times New Roman" w:hAnsi="Times New Roman" w:cs="Times New Roman"/>
                <w:sz w:val="20"/>
                <w:szCs w:val="20"/>
              </w:rPr>
              <w:t xml:space="preserve">Toussaint </w:t>
            </w:r>
            <w:proofErr w:type="spellStart"/>
            <w:r w:rsidR="00A917FB">
              <w:rPr>
                <w:rFonts w:ascii="Times New Roman" w:hAnsi="Times New Roman" w:cs="Times New Roman"/>
                <w:sz w:val="20"/>
                <w:szCs w:val="20"/>
              </w:rPr>
              <w:t>L’Ouverture</w:t>
            </w:r>
            <w:proofErr w:type="spellEnd"/>
            <w:r w:rsidR="00A917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917FB">
              <w:rPr>
                <w:rFonts w:ascii="Times New Roman" w:hAnsi="Times New Roman" w:cs="Times New Roman"/>
                <w:sz w:val="20"/>
                <w:szCs w:val="20"/>
              </w:rPr>
              <w:t xml:space="preserve">creoles, </w:t>
            </w:r>
            <w:r w:rsidR="00A917F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A917FB" w:rsidRPr="00EB21A2">
              <w:rPr>
                <w:rFonts w:ascii="Times New Roman" w:hAnsi="Times New Roman" w:cs="Times New Roman"/>
                <w:sz w:val="20"/>
                <w:szCs w:val="20"/>
              </w:rPr>
              <w:t>Simón</w:t>
            </w:r>
            <w:proofErr w:type="spellEnd"/>
            <w:r w:rsidR="00A917FB" w:rsidRPr="00EB21A2">
              <w:rPr>
                <w:rFonts w:ascii="Times New Roman" w:hAnsi="Times New Roman" w:cs="Times New Roman"/>
                <w:sz w:val="20"/>
                <w:szCs w:val="20"/>
              </w:rPr>
              <w:t xml:space="preserve"> Bolívar</w:t>
            </w:r>
            <w:r w:rsidR="00A917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165A0" w:rsidRDefault="00175E1A" w:rsidP="00A16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Design a symbol for what you (or your country) stands for that best suits its beliefs. </w:t>
            </w:r>
            <w:r w:rsidR="00A91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65A0" w:rsidRPr="005613C2" w:rsidRDefault="00175E1A" w:rsidP="00A16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165A0">
              <w:rPr>
                <w:rFonts w:ascii="Times New Roman" w:hAnsi="Times New Roman" w:cs="Times New Roman"/>
                <w:sz w:val="20"/>
                <w:szCs w:val="20"/>
              </w:rPr>
              <w:t>) Notes/PPT/Video</w:t>
            </w:r>
          </w:p>
        </w:tc>
        <w:tc>
          <w:tcPr>
            <w:tcW w:w="2520" w:type="dxa"/>
          </w:tcPr>
          <w:p w:rsidR="00A165A0" w:rsidRDefault="00A165A0" w:rsidP="00A16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Lesson: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00C5" w:rsidRPr="00EB21A2">
              <w:rPr>
                <w:rFonts w:ascii="Times New Roman" w:hAnsi="Times New Roman" w:cs="Times New Roman"/>
                <w:sz w:val="20"/>
                <w:szCs w:val="20"/>
              </w:rPr>
              <w:t>The student will demonstrate knowledge of the Latin American revolutions of the nineteenth century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165A0" w:rsidRDefault="00A165A0" w:rsidP="00A16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Vocabulary</w:t>
            </w:r>
            <w:r w:rsidR="00175E1A">
              <w:rPr>
                <w:rFonts w:ascii="Times New Roman" w:hAnsi="Times New Roman" w:cs="Times New Roman"/>
                <w:sz w:val="20"/>
                <w:szCs w:val="20"/>
              </w:rPr>
              <w:t xml:space="preserve">: realpolitik, Otto von Bismarck, red shirts, Giuseppe </w:t>
            </w:r>
            <w:proofErr w:type="spellStart"/>
            <w:r w:rsidR="00175E1A">
              <w:rPr>
                <w:rFonts w:ascii="Times New Roman" w:hAnsi="Times New Roman" w:cs="Times New Roman"/>
                <w:sz w:val="20"/>
                <w:szCs w:val="20"/>
              </w:rPr>
              <w:t>Garbaldi</w:t>
            </w:r>
            <w:proofErr w:type="spellEnd"/>
            <w:r w:rsidR="00175E1A">
              <w:rPr>
                <w:rFonts w:ascii="Times New Roman" w:hAnsi="Times New Roman" w:cs="Times New Roman"/>
                <w:sz w:val="20"/>
                <w:szCs w:val="20"/>
              </w:rPr>
              <w:t>, romanticism, realism, Ludwig van Beethoven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65A0" w:rsidRDefault="00A165A0" w:rsidP="00A16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00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00C5">
              <w:rPr>
                <w:rFonts w:ascii="Times New Roman" w:hAnsi="Times New Roman" w:cs="Times New Roman"/>
                <w:sz w:val="20"/>
                <w:szCs w:val="20"/>
              </w:rPr>
              <w:t>Page 228 question #2 complete the chart</w:t>
            </w:r>
          </w:p>
          <w:p w:rsidR="00A165A0" w:rsidRPr="00CB39F6" w:rsidRDefault="003700C5" w:rsidP="00A16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Notes/PPT/Video</w:t>
            </w:r>
          </w:p>
        </w:tc>
        <w:tc>
          <w:tcPr>
            <w:tcW w:w="2430" w:type="dxa"/>
          </w:tcPr>
          <w:p w:rsidR="00A165A0" w:rsidRPr="002C4C0B" w:rsidRDefault="00A165A0" w:rsidP="00A165A0">
            <w:pPr>
              <w:rPr>
                <w:rFonts w:ascii="Times New Roman" w:hAnsi="Times New Roman"/>
                <w:sz w:val="24"/>
                <w:szCs w:val="24"/>
              </w:rPr>
            </w:pPr>
            <w:r w:rsidRPr="002C4C0B">
              <w:rPr>
                <w:rFonts w:ascii="Times New Roman" w:eastAsia="Calibri" w:hAnsi="Times New Roman" w:cs="Times New Roman"/>
                <w:sz w:val="24"/>
                <w:szCs w:val="24"/>
              </w:rPr>
              <w:t>Midterm</w:t>
            </w:r>
            <w:bookmarkStart w:id="0" w:name="_GoBack"/>
            <w:r w:rsidRPr="002C4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End w:id="0"/>
            <w:r w:rsidRPr="002C4C0B">
              <w:rPr>
                <w:rFonts w:ascii="Times New Roman" w:eastAsia="Calibri" w:hAnsi="Times New Roman" w:cs="Times New Roman"/>
                <w:sz w:val="24"/>
                <w:szCs w:val="24"/>
              </w:rPr>
              <w:t>Assessment</w:t>
            </w:r>
            <w:r w:rsidRPr="002C4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3700C5" w:rsidRDefault="00A165A0" w:rsidP="00A16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Lesson: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00C5" w:rsidRPr="00EB21A2">
              <w:rPr>
                <w:rFonts w:ascii="Times New Roman" w:hAnsi="Times New Roman" w:cs="Times New Roman"/>
                <w:sz w:val="20"/>
                <w:szCs w:val="20"/>
              </w:rPr>
              <w:t>The student will demonstrate knowledge of the Latin American revolu</w:t>
            </w:r>
            <w:r w:rsidR="003700C5">
              <w:rPr>
                <w:rFonts w:ascii="Times New Roman" w:hAnsi="Times New Roman" w:cs="Times New Roman"/>
                <w:sz w:val="20"/>
                <w:szCs w:val="20"/>
              </w:rPr>
              <w:t>tions of the nineteenth century.</w:t>
            </w:r>
          </w:p>
          <w:p w:rsidR="00A165A0" w:rsidRPr="00A87DB4" w:rsidRDefault="00A165A0" w:rsidP="00A16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DB4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451858">
              <w:rPr>
                <w:rFonts w:ascii="Times New Roman" w:hAnsi="Times New Roman" w:cs="Times New Roman"/>
                <w:sz w:val="20"/>
                <w:szCs w:val="20"/>
              </w:rPr>
              <w:t>Vocabulary (12mins)</w:t>
            </w:r>
          </w:p>
          <w:p w:rsidR="00451858" w:rsidRDefault="00A165A0" w:rsidP="00451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451858">
              <w:rPr>
                <w:rFonts w:ascii="Times New Roman" w:hAnsi="Times New Roman" w:cs="Times New Roman"/>
                <w:sz w:val="20"/>
                <w:szCs w:val="20"/>
              </w:rPr>
              <w:t>2) Page 2</w:t>
            </w:r>
            <w:r w:rsidR="0045185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451858">
              <w:rPr>
                <w:rFonts w:ascii="Times New Roman" w:hAnsi="Times New Roman" w:cs="Times New Roman"/>
                <w:sz w:val="20"/>
                <w:szCs w:val="20"/>
              </w:rPr>
              <w:t xml:space="preserve"> question #2 complete the chart</w:t>
            </w:r>
          </w:p>
          <w:p w:rsidR="00A165A0" w:rsidRPr="004B4786" w:rsidRDefault="00A165A0" w:rsidP="00A16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Notes/PPT/Video</w:t>
            </w:r>
          </w:p>
        </w:tc>
      </w:tr>
      <w:tr w:rsidR="00C85DD6" w:rsidRPr="0025594F" w:rsidTr="004D4BE1">
        <w:trPr>
          <w:trHeight w:val="1016"/>
        </w:trPr>
        <w:tc>
          <w:tcPr>
            <w:tcW w:w="2245" w:type="dxa"/>
          </w:tcPr>
          <w:p w:rsidR="00C85DD6" w:rsidRPr="0025594F" w:rsidRDefault="00C85DD6" w:rsidP="00C85DD6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5594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Assessments/Checking for Understanding</w:t>
            </w:r>
            <w:r w:rsidRPr="002559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C85DD6" w:rsidRPr="0025594F" w:rsidRDefault="00C85DD6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How will you know what students came away knowing:</w:t>
            </w:r>
          </w:p>
        </w:tc>
        <w:tc>
          <w:tcPr>
            <w:tcW w:w="2520" w:type="dxa"/>
          </w:tcPr>
          <w:p w:rsidR="00C85DD6" w:rsidRDefault="00C85DD6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Observation.</w:t>
            </w:r>
          </w:p>
          <w:p w:rsidR="00C85DD6" w:rsidRDefault="00C85DD6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Oral Responses to class questions.</w:t>
            </w:r>
          </w:p>
          <w:p w:rsidR="00C85DD6" w:rsidRPr="0025594F" w:rsidRDefault="00C85DD6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Participation</w:t>
            </w:r>
          </w:p>
        </w:tc>
        <w:tc>
          <w:tcPr>
            <w:tcW w:w="2520" w:type="dxa"/>
          </w:tcPr>
          <w:p w:rsidR="00C85DD6" w:rsidRDefault="00C85DD6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Observation</w:t>
            </w:r>
          </w:p>
          <w:p w:rsidR="00C85DD6" w:rsidRDefault="00C85DD6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Oral Responses to class questions</w:t>
            </w:r>
          </w:p>
          <w:p w:rsidR="00C85DD6" w:rsidRPr="0025594F" w:rsidRDefault="00C85DD6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Participation</w:t>
            </w:r>
          </w:p>
        </w:tc>
        <w:tc>
          <w:tcPr>
            <w:tcW w:w="2520" w:type="dxa"/>
          </w:tcPr>
          <w:p w:rsidR="00C85DD6" w:rsidRDefault="00C85DD6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Observation</w:t>
            </w:r>
          </w:p>
          <w:p w:rsidR="00C85DD6" w:rsidRDefault="00C85DD6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Oral Responses to class questions</w:t>
            </w:r>
          </w:p>
          <w:p w:rsidR="00C85DD6" w:rsidRPr="0025594F" w:rsidRDefault="00C85DD6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Participation</w:t>
            </w:r>
          </w:p>
        </w:tc>
        <w:tc>
          <w:tcPr>
            <w:tcW w:w="2430" w:type="dxa"/>
          </w:tcPr>
          <w:p w:rsidR="00C85DD6" w:rsidRPr="0025594F" w:rsidRDefault="00F0568D" w:rsidP="00F05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Answers to assessment</w:t>
            </w:r>
          </w:p>
        </w:tc>
        <w:tc>
          <w:tcPr>
            <w:tcW w:w="2430" w:type="dxa"/>
          </w:tcPr>
          <w:p w:rsidR="00ED0F5B" w:rsidRDefault="00ED0F5B" w:rsidP="00ED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Observation</w:t>
            </w:r>
          </w:p>
          <w:p w:rsidR="00ED0F5B" w:rsidRDefault="00ED0F5B" w:rsidP="00ED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Oral Responses to class questions</w:t>
            </w:r>
          </w:p>
          <w:p w:rsidR="00C85DD6" w:rsidRPr="0025594F" w:rsidRDefault="00ED0F5B" w:rsidP="00ED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Participation</w:t>
            </w:r>
          </w:p>
        </w:tc>
      </w:tr>
      <w:tr w:rsidR="00C85DD6" w:rsidRPr="0025594F" w:rsidTr="004D4BE1">
        <w:trPr>
          <w:trHeight w:val="845"/>
        </w:trPr>
        <w:tc>
          <w:tcPr>
            <w:tcW w:w="2245" w:type="dxa"/>
          </w:tcPr>
          <w:p w:rsidR="00C85DD6" w:rsidRPr="0025594F" w:rsidRDefault="00C85DD6" w:rsidP="00C85DD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5594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Next Steps:</w:t>
            </w:r>
          </w:p>
          <w:p w:rsidR="00C85DD6" w:rsidRPr="0025594F" w:rsidRDefault="00C85DD6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Homework?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How </w:t>
            </w:r>
            <w:proofErr w:type="gramStart"/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will this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affect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tomorrow’s 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lesson?</w:t>
            </w:r>
          </w:p>
        </w:tc>
        <w:tc>
          <w:tcPr>
            <w:tcW w:w="2520" w:type="dxa"/>
          </w:tcPr>
          <w:p w:rsidR="00C85DD6" w:rsidRDefault="00C85DD6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will work independently or in groups.</w:t>
            </w:r>
          </w:p>
          <w:p w:rsidR="00C85DD6" w:rsidRPr="0025594F" w:rsidRDefault="00C85DD6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are continuous.</w:t>
            </w:r>
          </w:p>
        </w:tc>
        <w:tc>
          <w:tcPr>
            <w:tcW w:w="2520" w:type="dxa"/>
          </w:tcPr>
          <w:p w:rsidR="00C85DD6" w:rsidRPr="0025594F" w:rsidRDefault="00C85DD6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will work independently or in groups.  Lessons are continuous.</w:t>
            </w:r>
          </w:p>
        </w:tc>
        <w:tc>
          <w:tcPr>
            <w:tcW w:w="2520" w:type="dxa"/>
          </w:tcPr>
          <w:p w:rsidR="00C85DD6" w:rsidRPr="0025594F" w:rsidRDefault="00C85DD6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will work independently or in groups.  Lessons are continuous.</w:t>
            </w:r>
          </w:p>
        </w:tc>
        <w:tc>
          <w:tcPr>
            <w:tcW w:w="2430" w:type="dxa"/>
          </w:tcPr>
          <w:p w:rsidR="00C85DD6" w:rsidRPr="0025594F" w:rsidRDefault="00C85DD6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will work independently or in groups.  Lessons are continuous.</w:t>
            </w:r>
          </w:p>
        </w:tc>
        <w:tc>
          <w:tcPr>
            <w:tcW w:w="2430" w:type="dxa"/>
          </w:tcPr>
          <w:p w:rsidR="00C85DD6" w:rsidRPr="0025594F" w:rsidRDefault="00C85DD6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will work independently or in groups. Lessons are continuous.</w:t>
            </w:r>
          </w:p>
        </w:tc>
      </w:tr>
    </w:tbl>
    <w:p w:rsidR="00D34EEA" w:rsidRPr="0025594F" w:rsidRDefault="00D34EEA">
      <w:pPr>
        <w:rPr>
          <w:rFonts w:ascii="Times New Roman" w:hAnsi="Times New Roman" w:cs="Times New Roman"/>
          <w:sz w:val="20"/>
          <w:szCs w:val="20"/>
        </w:rPr>
      </w:pPr>
    </w:p>
    <w:sectPr w:rsidR="00D34EEA" w:rsidRPr="0025594F" w:rsidSect="0025594F">
      <w:pgSz w:w="15840" w:h="12240" w:orient="landscape"/>
      <w:pgMar w:top="576" w:right="835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80F53"/>
    <w:multiLevelType w:val="hybridMultilevel"/>
    <w:tmpl w:val="A2F04B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A6460"/>
    <w:multiLevelType w:val="hybridMultilevel"/>
    <w:tmpl w:val="7DE06D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E37E1"/>
    <w:multiLevelType w:val="multilevel"/>
    <w:tmpl w:val="FD42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EA"/>
    <w:rsid w:val="0002017B"/>
    <w:rsid w:val="00027EE6"/>
    <w:rsid w:val="000300A9"/>
    <w:rsid w:val="000774DA"/>
    <w:rsid w:val="00082745"/>
    <w:rsid w:val="000B442F"/>
    <w:rsid w:val="000B4A74"/>
    <w:rsid w:val="000B61C9"/>
    <w:rsid w:val="000C1D5C"/>
    <w:rsid w:val="000D0877"/>
    <w:rsid w:val="000D19BB"/>
    <w:rsid w:val="000F4374"/>
    <w:rsid w:val="001100DF"/>
    <w:rsid w:val="0011244A"/>
    <w:rsid w:val="001152D8"/>
    <w:rsid w:val="00133859"/>
    <w:rsid w:val="0014028C"/>
    <w:rsid w:val="00143A3A"/>
    <w:rsid w:val="00154B26"/>
    <w:rsid w:val="001636AA"/>
    <w:rsid w:val="00167D35"/>
    <w:rsid w:val="0017551D"/>
    <w:rsid w:val="00175E1A"/>
    <w:rsid w:val="001857A6"/>
    <w:rsid w:val="00191F79"/>
    <w:rsid w:val="00192219"/>
    <w:rsid w:val="00195215"/>
    <w:rsid w:val="001A0DF6"/>
    <w:rsid w:val="001A73B3"/>
    <w:rsid w:val="001B26E2"/>
    <w:rsid w:val="001D3307"/>
    <w:rsid w:val="001F5BE8"/>
    <w:rsid w:val="001F7D74"/>
    <w:rsid w:val="00210172"/>
    <w:rsid w:val="00210DA4"/>
    <w:rsid w:val="00214447"/>
    <w:rsid w:val="0022431B"/>
    <w:rsid w:val="00231C72"/>
    <w:rsid w:val="00241BC3"/>
    <w:rsid w:val="002464DB"/>
    <w:rsid w:val="00251608"/>
    <w:rsid w:val="002552BA"/>
    <w:rsid w:val="0025594F"/>
    <w:rsid w:val="00264C10"/>
    <w:rsid w:val="00270B85"/>
    <w:rsid w:val="002724FE"/>
    <w:rsid w:val="00276637"/>
    <w:rsid w:val="00296B65"/>
    <w:rsid w:val="002B236A"/>
    <w:rsid w:val="002C5677"/>
    <w:rsid w:val="002D7694"/>
    <w:rsid w:val="002F47C2"/>
    <w:rsid w:val="002F7338"/>
    <w:rsid w:val="00307E77"/>
    <w:rsid w:val="00333300"/>
    <w:rsid w:val="003401B2"/>
    <w:rsid w:val="00353301"/>
    <w:rsid w:val="00357C17"/>
    <w:rsid w:val="003601EF"/>
    <w:rsid w:val="003700C5"/>
    <w:rsid w:val="00375E4E"/>
    <w:rsid w:val="00392DFE"/>
    <w:rsid w:val="00392EEF"/>
    <w:rsid w:val="003B176F"/>
    <w:rsid w:val="003B3263"/>
    <w:rsid w:val="003B4326"/>
    <w:rsid w:val="003B7DF0"/>
    <w:rsid w:val="003C047B"/>
    <w:rsid w:val="003C3F97"/>
    <w:rsid w:val="003C7918"/>
    <w:rsid w:val="003D3A8D"/>
    <w:rsid w:val="003E1F17"/>
    <w:rsid w:val="003E4C68"/>
    <w:rsid w:val="003E760B"/>
    <w:rsid w:val="003F4AF5"/>
    <w:rsid w:val="003F5562"/>
    <w:rsid w:val="0040221B"/>
    <w:rsid w:val="00420302"/>
    <w:rsid w:val="004261C3"/>
    <w:rsid w:val="00435671"/>
    <w:rsid w:val="004402C2"/>
    <w:rsid w:val="0044074F"/>
    <w:rsid w:val="00440CCF"/>
    <w:rsid w:val="00442865"/>
    <w:rsid w:val="00447286"/>
    <w:rsid w:val="004474DD"/>
    <w:rsid w:val="00451858"/>
    <w:rsid w:val="00455729"/>
    <w:rsid w:val="00460FEF"/>
    <w:rsid w:val="00463628"/>
    <w:rsid w:val="00464357"/>
    <w:rsid w:val="00472D1E"/>
    <w:rsid w:val="00476CCD"/>
    <w:rsid w:val="004A3668"/>
    <w:rsid w:val="004A6196"/>
    <w:rsid w:val="004B4786"/>
    <w:rsid w:val="004C0A97"/>
    <w:rsid w:val="004D4BE1"/>
    <w:rsid w:val="004D4D71"/>
    <w:rsid w:val="004D72F2"/>
    <w:rsid w:val="004E08A2"/>
    <w:rsid w:val="004F6722"/>
    <w:rsid w:val="00505540"/>
    <w:rsid w:val="00507D1F"/>
    <w:rsid w:val="00512BBA"/>
    <w:rsid w:val="00513E2C"/>
    <w:rsid w:val="005250B1"/>
    <w:rsid w:val="00537D94"/>
    <w:rsid w:val="005451AF"/>
    <w:rsid w:val="00546BD7"/>
    <w:rsid w:val="00560D95"/>
    <w:rsid w:val="005613C2"/>
    <w:rsid w:val="005707A0"/>
    <w:rsid w:val="00584671"/>
    <w:rsid w:val="00590F00"/>
    <w:rsid w:val="005954B9"/>
    <w:rsid w:val="00595D7D"/>
    <w:rsid w:val="00596034"/>
    <w:rsid w:val="005A1594"/>
    <w:rsid w:val="005B18AA"/>
    <w:rsid w:val="005C3979"/>
    <w:rsid w:val="005D0F84"/>
    <w:rsid w:val="005D113C"/>
    <w:rsid w:val="005D2A75"/>
    <w:rsid w:val="005D2BDC"/>
    <w:rsid w:val="005D52F9"/>
    <w:rsid w:val="005E3D9F"/>
    <w:rsid w:val="005F5905"/>
    <w:rsid w:val="00612889"/>
    <w:rsid w:val="006177B5"/>
    <w:rsid w:val="00633FF6"/>
    <w:rsid w:val="00642CE0"/>
    <w:rsid w:val="00645932"/>
    <w:rsid w:val="00646832"/>
    <w:rsid w:val="00647A24"/>
    <w:rsid w:val="00655BE6"/>
    <w:rsid w:val="006642E3"/>
    <w:rsid w:val="0067519E"/>
    <w:rsid w:val="00676E22"/>
    <w:rsid w:val="006814D1"/>
    <w:rsid w:val="006846C8"/>
    <w:rsid w:val="006B5248"/>
    <w:rsid w:val="006B6CB4"/>
    <w:rsid w:val="006C5731"/>
    <w:rsid w:val="006D2699"/>
    <w:rsid w:val="006E3A8D"/>
    <w:rsid w:val="007050E6"/>
    <w:rsid w:val="007113B1"/>
    <w:rsid w:val="0071797D"/>
    <w:rsid w:val="0072125C"/>
    <w:rsid w:val="0072647D"/>
    <w:rsid w:val="00727922"/>
    <w:rsid w:val="00733566"/>
    <w:rsid w:val="00736F8E"/>
    <w:rsid w:val="00752E8B"/>
    <w:rsid w:val="00753DE4"/>
    <w:rsid w:val="007619D3"/>
    <w:rsid w:val="007773E1"/>
    <w:rsid w:val="00777D6D"/>
    <w:rsid w:val="007875EB"/>
    <w:rsid w:val="007A0202"/>
    <w:rsid w:val="007C6ECE"/>
    <w:rsid w:val="007D69E4"/>
    <w:rsid w:val="007E1B4C"/>
    <w:rsid w:val="007E3185"/>
    <w:rsid w:val="007E387A"/>
    <w:rsid w:val="007E70E6"/>
    <w:rsid w:val="007F4FBF"/>
    <w:rsid w:val="008334F3"/>
    <w:rsid w:val="00852FE7"/>
    <w:rsid w:val="00857C1F"/>
    <w:rsid w:val="00876FCD"/>
    <w:rsid w:val="0088300F"/>
    <w:rsid w:val="00895DBA"/>
    <w:rsid w:val="008A4214"/>
    <w:rsid w:val="008C5684"/>
    <w:rsid w:val="008C6938"/>
    <w:rsid w:val="008D020D"/>
    <w:rsid w:val="008D0349"/>
    <w:rsid w:val="008D2F87"/>
    <w:rsid w:val="008D3E58"/>
    <w:rsid w:val="008F68AC"/>
    <w:rsid w:val="00903F67"/>
    <w:rsid w:val="00906B77"/>
    <w:rsid w:val="00915CE6"/>
    <w:rsid w:val="0091644D"/>
    <w:rsid w:val="009247ED"/>
    <w:rsid w:val="0092736F"/>
    <w:rsid w:val="00957309"/>
    <w:rsid w:val="00960616"/>
    <w:rsid w:val="009655F7"/>
    <w:rsid w:val="0097291F"/>
    <w:rsid w:val="00990F68"/>
    <w:rsid w:val="00996E52"/>
    <w:rsid w:val="009B6675"/>
    <w:rsid w:val="009C2ACF"/>
    <w:rsid w:val="009C3F3D"/>
    <w:rsid w:val="009C4642"/>
    <w:rsid w:val="009D1948"/>
    <w:rsid w:val="009D472C"/>
    <w:rsid w:val="009D697C"/>
    <w:rsid w:val="009F7CAE"/>
    <w:rsid w:val="00A10484"/>
    <w:rsid w:val="00A10DA7"/>
    <w:rsid w:val="00A128C7"/>
    <w:rsid w:val="00A129BE"/>
    <w:rsid w:val="00A165A0"/>
    <w:rsid w:val="00A266E9"/>
    <w:rsid w:val="00A3327A"/>
    <w:rsid w:val="00A4018D"/>
    <w:rsid w:val="00A469F5"/>
    <w:rsid w:val="00A50C14"/>
    <w:rsid w:val="00A53967"/>
    <w:rsid w:val="00A54473"/>
    <w:rsid w:val="00A54CCC"/>
    <w:rsid w:val="00A73A9A"/>
    <w:rsid w:val="00A80D4E"/>
    <w:rsid w:val="00A87DB4"/>
    <w:rsid w:val="00A917FB"/>
    <w:rsid w:val="00A96E00"/>
    <w:rsid w:val="00AA1948"/>
    <w:rsid w:val="00AA1F80"/>
    <w:rsid w:val="00AA407B"/>
    <w:rsid w:val="00AA7746"/>
    <w:rsid w:val="00AB019F"/>
    <w:rsid w:val="00AB2F08"/>
    <w:rsid w:val="00AB5C47"/>
    <w:rsid w:val="00AC4971"/>
    <w:rsid w:val="00AD37D8"/>
    <w:rsid w:val="00AF5016"/>
    <w:rsid w:val="00B230E9"/>
    <w:rsid w:val="00B23BFF"/>
    <w:rsid w:val="00B46B4F"/>
    <w:rsid w:val="00B5666C"/>
    <w:rsid w:val="00B57A6F"/>
    <w:rsid w:val="00B66251"/>
    <w:rsid w:val="00B958B4"/>
    <w:rsid w:val="00BC3BA5"/>
    <w:rsid w:val="00BD4F60"/>
    <w:rsid w:val="00BE0949"/>
    <w:rsid w:val="00BE1626"/>
    <w:rsid w:val="00BE1DB2"/>
    <w:rsid w:val="00BE4D1C"/>
    <w:rsid w:val="00BF7774"/>
    <w:rsid w:val="00C02E3C"/>
    <w:rsid w:val="00C05623"/>
    <w:rsid w:val="00C06B55"/>
    <w:rsid w:val="00C11CB4"/>
    <w:rsid w:val="00C16949"/>
    <w:rsid w:val="00C23AAC"/>
    <w:rsid w:val="00C2624A"/>
    <w:rsid w:val="00C30871"/>
    <w:rsid w:val="00C35585"/>
    <w:rsid w:val="00C54540"/>
    <w:rsid w:val="00C60AC2"/>
    <w:rsid w:val="00C613E6"/>
    <w:rsid w:val="00C8315D"/>
    <w:rsid w:val="00C85DD6"/>
    <w:rsid w:val="00C90494"/>
    <w:rsid w:val="00C9694D"/>
    <w:rsid w:val="00CA3198"/>
    <w:rsid w:val="00CA4B16"/>
    <w:rsid w:val="00CA66FA"/>
    <w:rsid w:val="00CB390A"/>
    <w:rsid w:val="00CB39F6"/>
    <w:rsid w:val="00CB646F"/>
    <w:rsid w:val="00CB7FFC"/>
    <w:rsid w:val="00CC0016"/>
    <w:rsid w:val="00CC7016"/>
    <w:rsid w:val="00CD46C5"/>
    <w:rsid w:val="00CD7A7D"/>
    <w:rsid w:val="00CE5532"/>
    <w:rsid w:val="00D021F0"/>
    <w:rsid w:val="00D03055"/>
    <w:rsid w:val="00D20EA7"/>
    <w:rsid w:val="00D34EEA"/>
    <w:rsid w:val="00D52919"/>
    <w:rsid w:val="00D55525"/>
    <w:rsid w:val="00D602C5"/>
    <w:rsid w:val="00D654F4"/>
    <w:rsid w:val="00D660B7"/>
    <w:rsid w:val="00D673BA"/>
    <w:rsid w:val="00D676D3"/>
    <w:rsid w:val="00D80E8F"/>
    <w:rsid w:val="00D8561A"/>
    <w:rsid w:val="00D906FA"/>
    <w:rsid w:val="00DA1195"/>
    <w:rsid w:val="00DB00E2"/>
    <w:rsid w:val="00DC3A11"/>
    <w:rsid w:val="00DC6909"/>
    <w:rsid w:val="00DC75F2"/>
    <w:rsid w:val="00DE70EB"/>
    <w:rsid w:val="00DF6125"/>
    <w:rsid w:val="00E064AA"/>
    <w:rsid w:val="00E16957"/>
    <w:rsid w:val="00E17550"/>
    <w:rsid w:val="00E42DAB"/>
    <w:rsid w:val="00E46F85"/>
    <w:rsid w:val="00E54D24"/>
    <w:rsid w:val="00E57B3F"/>
    <w:rsid w:val="00E61A78"/>
    <w:rsid w:val="00E62EA5"/>
    <w:rsid w:val="00E800E5"/>
    <w:rsid w:val="00E81AFD"/>
    <w:rsid w:val="00EA24BA"/>
    <w:rsid w:val="00EA496B"/>
    <w:rsid w:val="00EB71BF"/>
    <w:rsid w:val="00EB73FB"/>
    <w:rsid w:val="00EC4D74"/>
    <w:rsid w:val="00EC5490"/>
    <w:rsid w:val="00EC7FDE"/>
    <w:rsid w:val="00ED0F5B"/>
    <w:rsid w:val="00EE42AB"/>
    <w:rsid w:val="00EF4EF8"/>
    <w:rsid w:val="00F0568D"/>
    <w:rsid w:val="00F06278"/>
    <w:rsid w:val="00F07561"/>
    <w:rsid w:val="00F22904"/>
    <w:rsid w:val="00F309E0"/>
    <w:rsid w:val="00F3194A"/>
    <w:rsid w:val="00F4404E"/>
    <w:rsid w:val="00F539ED"/>
    <w:rsid w:val="00F64904"/>
    <w:rsid w:val="00F707D3"/>
    <w:rsid w:val="00F7250D"/>
    <w:rsid w:val="00F86055"/>
    <w:rsid w:val="00F90DBA"/>
    <w:rsid w:val="00F9615D"/>
    <w:rsid w:val="00FA0B0B"/>
    <w:rsid w:val="00FC0BD1"/>
    <w:rsid w:val="00FC1A18"/>
    <w:rsid w:val="00FD2DE4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D45689-5472-4766-A4D7-C72041E8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6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37B296E891D04DBD14C089A0C1ECAB" ma:contentTypeVersion="0" ma:contentTypeDescription="Create a new document." ma:contentTypeScope="" ma:versionID="f1ce89e914588c4d5af7dcb5e3cfc2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A7A24A-385C-40D0-A3AE-637EDA072580}"/>
</file>

<file path=customXml/itemProps2.xml><?xml version="1.0" encoding="utf-8"?>
<ds:datastoreItem xmlns:ds="http://schemas.openxmlformats.org/officeDocument/2006/customXml" ds:itemID="{A3407C85-3B17-47D3-89F7-75F0E58EFDE7}"/>
</file>

<file path=customXml/itemProps3.xml><?xml version="1.0" encoding="utf-8"?>
<ds:datastoreItem xmlns:ds="http://schemas.openxmlformats.org/officeDocument/2006/customXml" ds:itemID="{D4C8C82E-C0B3-46C6-AD32-7C203F6F9D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Rowe</dc:creator>
  <cp:lastModifiedBy>Danny Sifford</cp:lastModifiedBy>
  <cp:revision>6</cp:revision>
  <dcterms:created xsi:type="dcterms:W3CDTF">2015-01-04T17:33:00Z</dcterms:created>
  <dcterms:modified xsi:type="dcterms:W3CDTF">2015-01-04T18:40:00Z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0x010100E337B296E891D04DBD14C089A0C1ECAB</vt:lpwstr>
  </property>
</Properties>
</file>